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FA" w:rsidRPr="00CA0FFA" w:rsidRDefault="00CA0FFA" w:rsidP="00CA0FFA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CA0FFA" w:rsidRPr="007328FA" w:rsidRDefault="00035FE4" w:rsidP="00CA0FFA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ІНФОРМАЦІЯ</w:t>
      </w:r>
      <w:r w:rsidR="00CA0FFA" w:rsidRPr="007328FA">
        <w:rPr>
          <w:rFonts w:ascii="Times New Roman" w:hAnsi="Times New Roman" w:cs="Times New Roman"/>
          <w:b w:val="0"/>
          <w:bCs w:val="0"/>
          <w:sz w:val="22"/>
          <w:szCs w:val="22"/>
        </w:rPr>
        <w:br/>
        <w:t>про результати перевірки, передбаченої</w:t>
      </w:r>
      <w:r w:rsidR="00CA0FFA" w:rsidRPr="007328FA">
        <w:rPr>
          <w:rFonts w:ascii="Times New Roman" w:hAnsi="Times New Roman" w:cs="Times New Roman"/>
          <w:b w:val="0"/>
          <w:bCs w:val="0"/>
          <w:sz w:val="22"/>
          <w:szCs w:val="22"/>
        </w:rPr>
        <w:br/>
        <w:t>Законом України “Про очищення влади”</w:t>
      </w:r>
    </w:p>
    <w:p w:rsidR="00CA0FFA" w:rsidRPr="007328FA" w:rsidRDefault="00CA0FFA" w:rsidP="00CA0FFA">
      <w:pPr>
        <w:pStyle w:val="a3"/>
        <w:rPr>
          <w:lang w:val="ru-RU"/>
        </w:rPr>
      </w:pPr>
    </w:p>
    <w:p w:rsidR="00854E5E" w:rsidRDefault="00CA0FFA" w:rsidP="00CA0FFA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</w:t>
      </w:r>
      <w:r w:rsidR="00854E5E">
        <w:rPr>
          <w:rFonts w:ascii="Times New Roman" w:hAnsi="Times New Roman" w:cs="Times New Roman"/>
          <w:sz w:val="22"/>
          <w:szCs w:val="22"/>
        </w:rPr>
        <w:t>тня 2014 р. № 563,</w:t>
      </w:r>
    </w:p>
    <w:p w:rsidR="00646996" w:rsidRPr="00646996" w:rsidRDefault="00854E5E" w:rsidP="00646996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C4DD9">
        <w:rPr>
          <w:rFonts w:ascii="Times New Roman" w:hAnsi="Times New Roman" w:cs="Times New Roman"/>
          <w:b/>
          <w:sz w:val="22"/>
          <w:szCs w:val="22"/>
        </w:rPr>
        <w:t>Новоайдарською</w:t>
      </w:r>
      <w:proofErr w:type="spellEnd"/>
      <w:r w:rsidRPr="00DC4DD9">
        <w:rPr>
          <w:rFonts w:ascii="Times New Roman" w:hAnsi="Times New Roman" w:cs="Times New Roman"/>
          <w:b/>
          <w:sz w:val="22"/>
          <w:szCs w:val="22"/>
        </w:rPr>
        <w:t xml:space="preserve"> районної радою Луганської області</w:t>
      </w:r>
      <w:r w:rsidR="00CA0FFA" w:rsidRPr="00DC4DD9">
        <w:rPr>
          <w:rFonts w:ascii="Times New Roman" w:hAnsi="Times New Roman" w:cs="Times New Roman"/>
          <w:sz w:val="18"/>
          <w:szCs w:val="18"/>
        </w:rPr>
        <w:t xml:space="preserve">         </w:t>
      </w:r>
      <w:r w:rsidR="00CA0FFA" w:rsidRPr="007328FA">
        <w:rPr>
          <w:rFonts w:ascii="Times New Roman" w:hAnsi="Times New Roman" w:cs="Times New Roman"/>
          <w:sz w:val="22"/>
          <w:szCs w:val="22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proofErr w:type="spellStart"/>
      <w:r w:rsidR="00AA4A01" w:rsidRPr="00AA4A01">
        <w:rPr>
          <w:rFonts w:ascii="Times New Roman" w:hAnsi="Times New Roman" w:cs="Times New Roman"/>
          <w:b/>
          <w:sz w:val="24"/>
          <w:szCs w:val="24"/>
        </w:rPr>
        <w:t>Степанчук</w:t>
      </w:r>
      <w:proofErr w:type="spellEnd"/>
      <w:r w:rsidR="00AA4A01" w:rsidRPr="00AA4A01">
        <w:rPr>
          <w:rFonts w:ascii="Times New Roman" w:hAnsi="Times New Roman" w:cs="Times New Roman"/>
          <w:b/>
          <w:sz w:val="24"/>
          <w:szCs w:val="24"/>
        </w:rPr>
        <w:t xml:space="preserve"> Інни Миколаївни</w:t>
      </w:r>
      <w:r w:rsidR="004E5D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2C0">
        <w:rPr>
          <w:rFonts w:ascii="Times New Roman" w:hAnsi="Times New Roman" w:cs="Times New Roman"/>
          <w:b/>
          <w:sz w:val="24"/>
          <w:szCs w:val="24"/>
        </w:rPr>
        <w:t>начальника фінансово-господарського відділу, головного бухгалтера</w:t>
      </w:r>
      <w:r w:rsidR="00646996">
        <w:rPr>
          <w:rFonts w:ascii="Times New Roman" w:hAnsi="Times New Roman" w:cs="Times New Roman"/>
          <w:b/>
          <w:sz w:val="24"/>
          <w:szCs w:val="24"/>
        </w:rPr>
        <w:t xml:space="preserve"> виконавчого апарату </w:t>
      </w:r>
      <w:proofErr w:type="spellStart"/>
      <w:r w:rsidR="00646996">
        <w:rPr>
          <w:rFonts w:ascii="Times New Roman" w:hAnsi="Times New Roman" w:cs="Times New Roman"/>
          <w:b/>
          <w:sz w:val="24"/>
          <w:szCs w:val="24"/>
        </w:rPr>
        <w:t>Новоайдарської</w:t>
      </w:r>
      <w:proofErr w:type="spellEnd"/>
      <w:r w:rsidR="00646996">
        <w:rPr>
          <w:rFonts w:ascii="Times New Roman" w:hAnsi="Times New Roman" w:cs="Times New Roman"/>
          <w:b/>
          <w:sz w:val="24"/>
          <w:szCs w:val="24"/>
        </w:rPr>
        <w:t xml:space="preserve"> районної ради Луганської області</w:t>
      </w:r>
      <w:r w:rsidR="00BC4146" w:rsidRPr="00A94D0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3902D9" w:rsidRPr="00A94D0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CA0FFA" w:rsidRPr="007328FA" w:rsidRDefault="00CA0FFA" w:rsidP="00CA0FFA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CA0FFA" w:rsidRPr="007328FA" w:rsidRDefault="00CA0FFA" w:rsidP="0064699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Для проведення перевірки подавалися копії заяви особи про проведення перевірки, передбаченої Законом України “Про очищення влади”, декларації про майно, доходи, витрати і зобов’язанн</w:t>
      </w:r>
      <w:r w:rsidR="00E8210B">
        <w:rPr>
          <w:rFonts w:ascii="Times New Roman" w:hAnsi="Times New Roman" w:cs="Times New Roman"/>
          <w:sz w:val="22"/>
          <w:szCs w:val="22"/>
        </w:rPr>
        <w:t>я фінансового характеру за 2016</w:t>
      </w:r>
      <w:r w:rsidR="00646996">
        <w:rPr>
          <w:rFonts w:ascii="Times New Roman" w:hAnsi="Times New Roman" w:cs="Times New Roman"/>
          <w:sz w:val="22"/>
          <w:szCs w:val="22"/>
        </w:rPr>
        <w:t xml:space="preserve"> рік, копії сторінок паспорта громадянина України </w:t>
      </w:r>
      <w:r w:rsidR="00704C24">
        <w:rPr>
          <w:rFonts w:ascii="Times New Roman" w:hAnsi="Times New Roman" w:cs="Times New Roman"/>
          <w:sz w:val="22"/>
          <w:szCs w:val="22"/>
        </w:rPr>
        <w:t>з даними про прізвище, ім’я та по батькові, видачу паспорта та місце реєстрації, документа, що підтверджує  реєстрацію у Державному реєстрі фізичних осіб – платників податків, трудової книжки</w:t>
      </w:r>
      <w:r w:rsidR="00AB4ED2">
        <w:rPr>
          <w:rFonts w:ascii="Times New Roman" w:hAnsi="Times New Roman" w:cs="Times New Roman"/>
          <w:sz w:val="22"/>
          <w:szCs w:val="22"/>
        </w:rPr>
        <w:t>.</w:t>
      </w:r>
    </w:p>
    <w:p w:rsidR="00AB4ED2" w:rsidRDefault="00CA0FFA" w:rsidP="005E4B9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1159A">
        <w:rPr>
          <w:rFonts w:ascii="Times New Roman" w:hAnsi="Times New Roman" w:cs="Times New Roman"/>
          <w:sz w:val="22"/>
          <w:szCs w:val="22"/>
        </w:rPr>
        <w:t xml:space="preserve">Запити про надання відомостей </w:t>
      </w:r>
      <w:r w:rsidR="005E4B96" w:rsidRPr="0071159A">
        <w:rPr>
          <w:rFonts w:ascii="Times New Roman" w:hAnsi="Times New Roman" w:cs="Times New Roman"/>
          <w:sz w:val="22"/>
          <w:szCs w:val="22"/>
        </w:rPr>
        <w:t>що</w:t>
      </w:r>
      <w:r w:rsidR="003042C0">
        <w:rPr>
          <w:rFonts w:ascii="Times New Roman" w:hAnsi="Times New Roman" w:cs="Times New Roman"/>
          <w:sz w:val="22"/>
          <w:szCs w:val="22"/>
        </w:rPr>
        <w:t xml:space="preserve">до </w:t>
      </w:r>
      <w:proofErr w:type="spellStart"/>
      <w:r w:rsidR="003042C0">
        <w:rPr>
          <w:rFonts w:ascii="Times New Roman" w:hAnsi="Times New Roman" w:cs="Times New Roman"/>
          <w:sz w:val="22"/>
          <w:szCs w:val="22"/>
        </w:rPr>
        <w:t>Степанчук</w:t>
      </w:r>
      <w:proofErr w:type="spellEnd"/>
      <w:r w:rsidR="003042C0">
        <w:rPr>
          <w:rFonts w:ascii="Times New Roman" w:hAnsi="Times New Roman" w:cs="Times New Roman"/>
          <w:sz w:val="22"/>
          <w:szCs w:val="22"/>
        </w:rPr>
        <w:t xml:space="preserve"> Інни Миколаївни</w:t>
      </w:r>
      <w:r w:rsidR="005E4B96" w:rsidRPr="0071159A">
        <w:rPr>
          <w:rFonts w:ascii="Times New Roman" w:hAnsi="Times New Roman" w:cs="Times New Roman"/>
          <w:sz w:val="22"/>
          <w:szCs w:val="22"/>
        </w:rPr>
        <w:t xml:space="preserve"> </w:t>
      </w:r>
      <w:r w:rsidRPr="0071159A">
        <w:rPr>
          <w:rFonts w:ascii="Times New Roman" w:hAnsi="Times New Roman" w:cs="Times New Roman"/>
          <w:sz w:val="22"/>
          <w:szCs w:val="22"/>
        </w:rPr>
        <w:t xml:space="preserve">надсилалися до </w:t>
      </w:r>
      <w:proofErr w:type="spellStart"/>
      <w:r w:rsidR="0071159A" w:rsidRPr="0071159A">
        <w:rPr>
          <w:rFonts w:ascii="Times New Roman" w:hAnsi="Times New Roman" w:cs="Times New Roman"/>
          <w:sz w:val="22"/>
          <w:szCs w:val="22"/>
        </w:rPr>
        <w:t>Слов’яносербської</w:t>
      </w:r>
      <w:proofErr w:type="spellEnd"/>
      <w:r w:rsidR="0071159A" w:rsidRPr="0071159A">
        <w:rPr>
          <w:rFonts w:ascii="Times New Roman" w:hAnsi="Times New Roman" w:cs="Times New Roman"/>
          <w:sz w:val="22"/>
          <w:szCs w:val="22"/>
        </w:rPr>
        <w:t xml:space="preserve"> об’єднаної державної податкової інспекції головного управління ДФС у Луганській області, Головного територіального управління юстиції у Луганській області Міністерства юстиції України, Управління служби безпеки </w:t>
      </w:r>
      <w:r w:rsidR="008B3932">
        <w:rPr>
          <w:rFonts w:ascii="Times New Roman" w:hAnsi="Times New Roman" w:cs="Times New Roman"/>
          <w:sz w:val="22"/>
          <w:szCs w:val="22"/>
        </w:rPr>
        <w:t xml:space="preserve">України </w:t>
      </w:r>
      <w:r w:rsidR="0071159A" w:rsidRPr="0071159A">
        <w:rPr>
          <w:rFonts w:ascii="Times New Roman" w:hAnsi="Times New Roman" w:cs="Times New Roman"/>
          <w:sz w:val="22"/>
          <w:szCs w:val="22"/>
        </w:rPr>
        <w:t>в Луганській області</w:t>
      </w:r>
      <w:r w:rsidR="00AB4ED2">
        <w:rPr>
          <w:rFonts w:ascii="Times New Roman" w:hAnsi="Times New Roman" w:cs="Times New Roman"/>
          <w:sz w:val="22"/>
          <w:szCs w:val="22"/>
        </w:rPr>
        <w:t>.</w:t>
      </w:r>
    </w:p>
    <w:p w:rsidR="00CA0FFA" w:rsidRPr="00CB5E6E" w:rsidRDefault="00CA0FFA" w:rsidP="00CB5E6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</w:t>
      </w:r>
      <w:r w:rsidR="003042C0">
        <w:rPr>
          <w:rFonts w:ascii="Times New Roman" w:hAnsi="Times New Roman" w:cs="Times New Roman"/>
          <w:sz w:val="22"/>
          <w:szCs w:val="22"/>
        </w:rPr>
        <w:t xml:space="preserve">ї перевірки встановлено, що  до </w:t>
      </w:r>
      <w:proofErr w:type="spellStart"/>
      <w:r w:rsidR="003042C0">
        <w:rPr>
          <w:rFonts w:ascii="Times New Roman" w:hAnsi="Times New Roman" w:cs="Times New Roman"/>
          <w:sz w:val="22"/>
          <w:szCs w:val="22"/>
        </w:rPr>
        <w:t>Степанчук</w:t>
      </w:r>
      <w:proofErr w:type="spellEnd"/>
      <w:r w:rsidR="003042C0">
        <w:rPr>
          <w:rFonts w:ascii="Times New Roman" w:hAnsi="Times New Roman" w:cs="Times New Roman"/>
          <w:sz w:val="22"/>
          <w:szCs w:val="22"/>
        </w:rPr>
        <w:t xml:space="preserve"> Інни Миколаївни</w:t>
      </w:r>
      <w:r w:rsidR="008C024F">
        <w:rPr>
          <w:rFonts w:ascii="Times New Roman" w:hAnsi="Times New Roman" w:cs="Times New Roman"/>
          <w:sz w:val="22"/>
          <w:szCs w:val="22"/>
        </w:rPr>
        <w:t xml:space="preserve"> не застосовуються </w:t>
      </w:r>
      <w:r w:rsidRPr="007328FA">
        <w:rPr>
          <w:rFonts w:ascii="Times New Roman" w:hAnsi="Times New Roman" w:cs="Times New Roman"/>
          <w:sz w:val="22"/>
          <w:szCs w:val="22"/>
        </w:rPr>
        <w:t>забо</w:t>
      </w:r>
      <w:r w:rsidR="004F2141">
        <w:rPr>
          <w:rFonts w:ascii="Times New Roman" w:hAnsi="Times New Roman" w:cs="Times New Roman"/>
          <w:sz w:val="22"/>
          <w:szCs w:val="22"/>
        </w:rPr>
        <w:t>рони, передбачені частиною третьою</w:t>
      </w:r>
      <w:r w:rsidR="00CB5E6E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7B4ADA">
        <w:rPr>
          <w:rFonts w:ascii="Times New Roman" w:hAnsi="Times New Roman" w:cs="Times New Roman"/>
          <w:sz w:val="18"/>
          <w:szCs w:val="18"/>
        </w:rPr>
        <w:t>і четвертою</w:t>
      </w:r>
      <w:r w:rsidR="00CB5E6E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</w:t>
      </w:r>
      <w:r w:rsidR="004F2141" w:rsidRPr="007328FA">
        <w:rPr>
          <w:rFonts w:ascii="Times New Roman" w:hAnsi="Times New Roman" w:cs="Times New Roman"/>
          <w:sz w:val="22"/>
          <w:szCs w:val="22"/>
        </w:rPr>
        <w:t>”</w:t>
      </w:r>
    </w:p>
    <w:p w:rsidR="00CA0FFA" w:rsidRPr="007328FA" w:rsidRDefault="00CA0FFA" w:rsidP="00CA0FFA">
      <w:pPr>
        <w:pStyle w:val="a3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CA0FFA" w:rsidRDefault="00CA0FFA" w:rsidP="00CA0FFA">
      <w:pPr>
        <w:pStyle w:val="a3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8D03D3" w:rsidRDefault="008D03D3" w:rsidP="00CA0FFA">
      <w:pPr>
        <w:pStyle w:val="a3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8D03D3" w:rsidRPr="007328FA" w:rsidRDefault="008D03D3" w:rsidP="00CA0FFA">
      <w:pPr>
        <w:pStyle w:val="a3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433301" w:rsidRDefault="00433301">
      <w:bookmarkStart w:id="0" w:name="_GoBack"/>
      <w:bookmarkEnd w:id="0"/>
    </w:p>
    <w:sectPr w:rsidR="00433301" w:rsidSect="00223242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FA"/>
    <w:rsid w:val="00035FE4"/>
    <w:rsid w:val="000E66C8"/>
    <w:rsid w:val="00223242"/>
    <w:rsid w:val="003042C0"/>
    <w:rsid w:val="003902D9"/>
    <w:rsid w:val="003F0B72"/>
    <w:rsid w:val="00433301"/>
    <w:rsid w:val="0047529F"/>
    <w:rsid w:val="004E5D78"/>
    <w:rsid w:val="004F2141"/>
    <w:rsid w:val="005E4B96"/>
    <w:rsid w:val="00646996"/>
    <w:rsid w:val="006B2AC2"/>
    <w:rsid w:val="00704C24"/>
    <w:rsid w:val="0071159A"/>
    <w:rsid w:val="00772D76"/>
    <w:rsid w:val="007B4ADA"/>
    <w:rsid w:val="00854E5E"/>
    <w:rsid w:val="00890D10"/>
    <w:rsid w:val="008B3932"/>
    <w:rsid w:val="008C024F"/>
    <w:rsid w:val="008D03D3"/>
    <w:rsid w:val="00993725"/>
    <w:rsid w:val="00A33028"/>
    <w:rsid w:val="00A94D06"/>
    <w:rsid w:val="00AA4A01"/>
    <w:rsid w:val="00AB4ED2"/>
    <w:rsid w:val="00BC4146"/>
    <w:rsid w:val="00C24768"/>
    <w:rsid w:val="00C437B6"/>
    <w:rsid w:val="00CA0FFA"/>
    <w:rsid w:val="00CB5E6E"/>
    <w:rsid w:val="00D95030"/>
    <w:rsid w:val="00DC4DD9"/>
    <w:rsid w:val="00E8210B"/>
    <w:rsid w:val="00F2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FA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A0FF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A0FFA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CA0FFA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FA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A0FF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A0FFA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rsid w:val="00CA0FFA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10460057</dc:creator>
  <cp:lastModifiedBy>10460057</cp:lastModifiedBy>
  <cp:revision>20</cp:revision>
  <cp:lastPrinted>2017-09-18T06:04:00Z</cp:lastPrinted>
  <dcterms:created xsi:type="dcterms:W3CDTF">2017-05-24T13:28:00Z</dcterms:created>
  <dcterms:modified xsi:type="dcterms:W3CDTF">2017-11-06T08:01:00Z</dcterms:modified>
</cp:coreProperties>
</file>